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D13" w:rsidRPr="00A2613C" w:rsidRDefault="00C81D13" w:rsidP="00C81D13">
      <w:pPr>
        <w:jc w:val="center"/>
        <w:rPr>
          <w:b/>
          <w:sz w:val="24"/>
          <w:szCs w:val="24"/>
          <w:u w:val="single"/>
        </w:rPr>
      </w:pPr>
      <w:r w:rsidRPr="00A2613C">
        <w:rPr>
          <w:sz w:val="24"/>
          <w:szCs w:val="24"/>
          <w:u w:val="single"/>
        </w:rPr>
        <w:t>EĞİTİM KÜLTÜR VE SOSYAL HİZMETLER KOMİSYONU RAPORU</w:t>
      </w:r>
      <w:r w:rsidRPr="00A2613C">
        <w:rPr>
          <w:b/>
          <w:sz w:val="24"/>
          <w:szCs w:val="24"/>
          <w:u w:val="single"/>
        </w:rPr>
        <w:t xml:space="preserve"> </w:t>
      </w:r>
    </w:p>
    <w:p w:rsidR="00C81D13" w:rsidRPr="00C81D13" w:rsidRDefault="00C81D13" w:rsidP="00C81D13">
      <w:pPr>
        <w:jc w:val="center"/>
        <w:rPr>
          <w:b/>
          <w:sz w:val="24"/>
          <w:szCs w:val="24"/>
        </w:rPr>
      </w:pPr>
      <w:r w:rsidRPr="00C81D13">
        <w:rPr>
          <w:b/>
          <w:sz w:val="24"/>
          <w:szCs w:val="24"/>
        </w:rPr>
        <w:t>İL GENEL MECLİS BAŞKANLIĞINA</w:t>
      </w:r>
    </w:p>
    <w:p w:rsidR="00093EB8" w:rsidRPr="00525730" w:rsidRDefault="00093EB8" w:rsidP="00642504">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1D0D2D">
        <w:t>20</w:t>
      </w:r>
      <w:r w:rsidR="00C93559" w:rsidRPr="00FE11BD">
        <w:t>.</w:t>
      </w:r>
      <w:r w:rsidR="001D0D2D">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1D0D2D">
        <w:t>91</w:t>
      </w:r>
      <w:bookmarkStart w:id="0" w:name="_GoBack"/>
      <w:bookmarkEnd w:id="0"/>
    </w:p>
    <w:p w:rsidR="00944BB4" w:rsidRPr="00FE11BD" w:rsidRDefault="00696AB6" w:rsidP="002A7458">
      <w:pPr>
        <w:pStyle w:val="KonuBal"/>
        <w:ind w:left="1950" w:hanging="1950"/>
        <w:jc w:val="both"/>
        <w:rPr>
          <w:u w:val="none"/>
        </w:rPr>
      </w:pPr>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r w:rsidR="00093EB8" w:rsidRPr="00FE11BD">
        <w:rPr>
          <w:u w:val="none"/>
        </w:rPr>
        <w:t>mahiyette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A2613C" w:rsidRDefault="00330901" w:rsidP="00A2613C">
      <w:pPr>
        <w:jc w:val="both"/>
        <w:rPr>
          <w:sz w:val="24"/>
          <w:szCs w:val="24"/>
        </w:rPr>
      </w:pPr>
      <w:r w:rsidRPr="00CB20A6">
        <w:rPr>
          <w:sz w:val="24"/>
          <w:szCs w:val="24"/>
        </w:rPr>
        <w:t xml:space="preserve">        </w:t>
      </w:r>
      <w:r w:rsidR="00A2613C">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
    <w:p w:rsidR="00FC1F1A" w:rsidRPr="007210FB" w:rsidRDefault="00330901" w:rsidP="00E45B2B">
      <w:pPr>
        <w:jc w:val="both"/>
      </w:pPr>
      <w:r w:rsidRPr="00CB20A6">
        <w:rPr>
          <w:sz w:val="24"/>
          <w:szCs w:val="24"/>
        </w:rPr>
        <w:t xml:space="preserve"> </w:t>
      </w:r>
    </w:p>
    <w:p w:rsidR="007210FB" w:rsidRPr="007210FB" w:rsidRDefault="007210FB" w:rsidP="00E45B2B">
      <w:pPr>
        <w:jc w:val="both"/>
      </w:pPr>
    </w:p>
    <w:p w:rsidR="0052034D" w:rsidRPr="007210FB" w:rsidRDefault="0052034D" w:rsidP="00E45B2B">
      <w:pPr>
        <w:jc w:val="both"/>
      </w:pPr>
    </w:p>
    <w:p w:rsidR="00D46E0F" w:rsidRPr="007210FB" w:rsidRDefault="00D46E0F" w:rsidP="00E45B2B">
      <w:pPr>
        <w:jc w:val="both"/>
      </w:pPr>
    </w:p>
    <w:tbl>
      <w:tblPr>
        <w:tblW w:w="8388" w:type="dxa"/>
        <w:tblLook w:val="01E0" w:firstRow="1" w:lastRow="1" w:firstColumn="1" w:lastColumn="1" w:noHBand="0" w:noVBand="0"/>
      </w:tblPr>
      <w:tblGrid>
        <w:gridCol w:w="2908"/>
        <w:gridCol w:w="2554"/>
        <w:gridCol w:w="2926"/>
      </w:tblGrid>
      <w:tr w:rsidR="00C81D13" w:rsidTr="00474A03">
        <w:trPr>
          <w:trHeight w:val="291"/>
        </w:trPr>
        <w:tc>
          <w:tcPr>
            <w:tcW w:w="2908" w:type="dxa"/>
            <w:hideMark/>
          </w:tcPr>
          <w:p w:rsidR="00C81D13" w:rsidRDefault="00C81D13" w:rsidP="00474A03">
            <w:pPr>
              <w:jc w:val="center"/>
              <w:rPr>
                <w:sz w:val="24"/>
                <w:szCs w:val="24"/>
              </w:rPr>
            </w:pPr>
            <w:r>
              <w:rPr>
                <w:sz w:val="24"/>
                <w:szCs w:val="24"/>
              </w:rPr>
              <w:t>Fürkan ATEŞ</w:t>
            </w:r>
          </w:p>
        </w:tc>
        <w:tc>
          <w:tcPr>
            <w:tcW w:w="2554" w:type="dxa"/>
            <w:hideMark/>
          </w:tcPr>
          <w:p w:rsidR="00C81D13" w:rsidRDefault="00C81D13" w:rsidP="00474A03">
            <w:pPr>
              <w:jc w:val="center"/>
              <w:rPr>
                <w:sz w:val="24"/>
                <w:szCs w:val="24"/>
              </w:rPr>
            </w:pPr>
            <w:r>
              <w:rPr>
                <w:sz w:val="24"/>
                <w:szCs w:val="24"/>
              </w:rPr>
              <w:t>İdris DURMUŞ</w:t>
            </w:r>
          </w:p>
        </w:tc>
        <w:tc>
          <w:tcPr>
            <w:tcW w:w="2926" w:type="dxa"/>
            <w:hideMark/>
          </w:tcPr>
          <w:p w:rsidR="00C81D13" w:rsidRDefault="00C81D13" w:rsidP="00474A03">
            <w:pPr>
              <w:jc w:val="center"/>
              <w:rPr>
                <w:sz w:val="24"/>
                <w:szCs w:val="24"/>
              </w:rPr>
            </w:pPr>
            <w:r>
              <w:rPr>
                <w:sz w:val="24"/>
                <w:szCs w:val="24"/>
              </w:rPr>
              <w:t>Hasan SOYGÜZEL</w:t>
            </w:r>
          </w:p>
        </w:tc>
      </w:tr>
      <w:tr w:rsidR="00C81D13" w:rsidTr="00474A03">
        <w:trPr>
          <w:trHeight w:val="189"/>
        </w:trPr>
        <w:tc>
          <w:tcPr>
            <w:tcW w:w="2908" w:type="dxa"/>
            <w:hideMark/>
          </w:tcPr>
          <w:p w:rsidR="00C81D13" w:rsidRDefault="00C81D13" w:rsidP="00474A03">
            <w:pPr>
              <w:jc w:val="center"/>
              <w:rPr>
                <w:sz w:val="24"/>
                <w:szCs w:val="24"/>
              </w:rPr>
            </w:pPr>
            <w:r>
              <w:rPr>
                <w:sz w:val="24"/>
                <w:szCs w:val="24"/>
              </w:rPr>
              <w:t>Başkan</w:t>
            </w:r>
          </w:p>
        </w:tc>
        <w:tc>
          <w:tcPr>
            <w:tcW w:w="2554" w:type="dxa"/>
            <w:hideMark/>
          </w:tcPr>
          <w:p w:rsidR="00C81D13" w:rsidRDefault="00C81D13" w:rsidP="00474A03">
            <w:pPr>
              <w:jc w:val="center"/>
              <w:rPr>
                <w:sz w:val="24"/>
                <w:szCs w:val="24"/>
              </w:rPr>
            </w:pPr>
            <w:r>
              <w:rPr>
                <w:sz w:val="24"/>
                <w:szCs w:val="24"/>
              </w:rPr>
              <w:t>Başkan Vekili</w:t>
            </w:r>
          </w:p>
        </w:tc>
        <w:tc>
          <w:tcPr>
            <w:tcW w:w="2926" w:type="dxa"/>
            <w:hideMark/>
          </w:tcPr>
          <w:p w:rsidR="00C81D13" w:rsidRDefault="00C81D13" w:rsidP="00474A03">
            <w:pPr>
              <w:jc w:val="center"/>
              <w:rPr>
                <w:sz w:val="24"/>
                <w:szCs w:val="24"/>
              </w:rPr>
            </w:pPr>
            <w:r>
              <w:rPr>
                <w:sz w:val="24"/>
                <w:szCs w:val="24"/>
              </w:rPr>
              <w:t>Üye</w:t>
            </w:r>
          </w:p>
        </w:tc>
      </w:tr>
    </w:tbl>
    <w:p w:rsidR="00C81D13" w:rsidRDefault="00C81D13" w:rsidP="00C81D13">
      <w:pPr>
        <w:ind w:firstLine="708"/>
        <w:jc w:val="center"/>
        <w:rPr>
          <w:sz w:val="24"/>
          <w:szCs w:val="24"/>
        </w:rPr>
      </w:pPr>
    </w:p>
    <w:p w:rsidR="00C81D13" w:rsidRDefault="00C81D13" w:rsidP="00C81D13">
      <w:pPr>
        <w:ind w:firstLine="708"/>
        <w:jc w:val="center"/>
        <w:rPr>
          <w:sz w:val="24"/>
          <w:szCs w:val="24"/>
        </w:rPr>
      </w:pPr>
    </w:p>
    <w:p w:rsidR="00C81D13" w:rsidRDefault="00C81D13" w:rsidP="00C81D13">
      <w:pPr>
        <w:ind w:firstLine="708"/>
        <w:jc w:val="center"/>
        <w:rPr>
          <w:sz w:val="24"/>
          <w:szCs w:val="24"/>
        </w:rPr>
      </w:pPr>
    </w:p>
    <w:p w:rsidR="00C81D13" w:rsidRDefault="00C81D13" w:rsidP="00C81D13">
      <w:pPr>
        <w:ind w:firstLine="708"/>
        <w:jc w:val="center"/>
        <w:rPr>
          <w:sz w:val="24"/>
          <w:szCs w:val="24"/>
        </w:rPr>
      </w:pPr>
    </w:p>
    <w:p w:rsidR="00C81D13" w:rsidRDefault="00C81D13" w:rsidP="00C81D13">
      <w:pPr>
        <w:ind w:firstLine="708"/>
        <w:jc w:val="center"/>
        <w:rPr>
          <w:sz w:val="24"/>
          <w:szCs w:val="24"/>
        </w:rPr>
      </w:pPr>
    </w:p>
    <w:p w:rsidR="00C81D13" w:rsidRDefault="00C81D13" w:rsidP="00C81D13">
      <w:pPr>
        <w:ind w:firstLine="708"/>
        <w:jc w:val="center"/>
        <w:rPr>
          <w:sz w:val="24"/>
          <w:szCs w:val="24"/>
        </w:rPr>
      </w:pPr>
    </w:p>
    <w:tbl>
      <w:tblPr>
        <w:tblW w:w="0" w:type="auto"/>
        <w:tblLook w:val="04A0" w:firstRow="1" w:lastRow="0" w:firstColumn="1" w:lastColumn="0" w:noHBand="0" w:noVBand="1"/>
      </w:tblPr>
      <w:tblGrid>
        <w:gridCol w:w="4120"/>
        <w:gridCol w:w="4277"/>
      </w:tblGrid>
      <w:tr w:rsidR="00C81D13" w:rsidTr="00474A03">
        <w:trPr>
          <w:trHeight w:val="265"/>
        </w:trPr>
        <w:tc>
          <w:tcPr>
            <w:tcW w:w="4120" w:type="dxa"/>
            <w:hideMark/>
          </w:tcPr>
          <w:p w:rsidR="00C81D13" w:rsidRDefault="00C81D13" w:rsidP="00474A03">
            <w:pPr>
              <w:tabs>
                <w:tab w:val="left" w:pos="765"/>
                <w:tab w:val="center" w:pos="1500"/>
              </w:tabs>
              <w:jc w:val="center"/>
              <w:rPr>
                <w:sz w:val="24"/>
                <w:szCs w:val="24"/>
              </w:rPr>
            </w:pPr>
            <w:r>
              <w:rPr>
                <w:sz w:val="24"/>
                <w:szCs w:val="24"/>
              </w:rPr>
              <w:t>Oktay ATİK</w:t>
            </w:r>
          </w:p>
        </w:tc>
        <w:tc>
          <w:tcPr>
            <w:tcW w:w="4277" w:type="dxa"/>
            <w:hideMark/>
          </w:tcPr>
          <w:p w:rsidR="00C81D13" w:rsidRDefault="00C81D13" w:rsidP="00474A03">
            <w:pPr>
              <w:jc w:val="center"/>
              <w:rPr>
                <w:sz w:val="24"/>
                <w:szCs w:val="24"/>
              </w:rPr>
            </w:pPr>
            <w:r>
              <w:rPr>
                <w:sz w:val="24"/>
                <w:szCs w:val="24"/>
              </w:rPr>
              <w:t>Hüseyin ALFAT</w:t>
            </w:r>
          </w:p>
        </w:tc>
      </w:tr>
      <w:tr w:rsidR="00C81D13" w:rsidTr="00474A03">
        <w:trPr>
          <w:trHeight w:val="280"/>
        </w:trPr>
        <w:tc>
          <w:tcPr>
            <w:tcW w:w="4120" w:type="dxa"/>
            <w:hideMark/>
          </w:tcPr>
          <w:p w:rsidR="00C81D13" w:rsidRDefault="00C81D13" w:rsidP="00474A03">
            <w:pPr>
              <w:jc w:val="center"/>
              <w:rPr>
                <w:sz w:val="24"/>
                <w:szCs w:val="24"/>
              </w:rPr>
            </w:pPr>
            <w:r>
              <w:rPr>
                <w:sz w:val="24"/>
                <w:szCs w:val="24"/>
              </w:rPr>
              <w:t>Üye</w:t>
            </w:r>
          </w:p>
        </w:tc>
        <w:tc>
          <w:tcPr>
            <w:tcW w:w="4277" w:type="dxa"/>
            <w:hideMark/>
          </w:tcPr>
          <w:p w:rsidR="00C81D13" w:rsidRDefault="00C81D13" w:rsidP="00474A03">
            <w:pPr>
              <w:jc w:val="center"/>
              <w:rPr>
                <w:sz w:val="24"/>
                <w:szCs w:val="24"/>
              </w:rPr>
            </w:pPr>
            <w:r>
              <w:rPr>
                <w:sz w:val="24"/>
                <w:szCs w:val="24"/>
              </w:rPr>
              <w:t>Üye</w:t>
            </w:r>
          </w:p>
        </w:tc>
      </w:tr>
    </w:tbl>
    <w:p w:rsidR="00EB1456" w:rsidRPr="00FE11BD" w:rsidRDefault="00EB1456" w:rsidP="00A44FE5">
      <w:pPr>
        <w:pStyle w:val="Altyaz"/>
        <w:jc w:val="both"/>
      </w:pPr>
    </w:p>
    <w:sectPr w:rsidR="00EB1456"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1020F5"/>
    <w:rsid w:val="00106135"/>
    <w:rsid w:val="00107B1E"/>
    <w:rsid w:val="001124C6"/>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7686"/>
    <w:rsid w:val="001C0C71"/>
    <w:rsid w:val="001C31C2"/>
    <w:rsid w:val="001C32B2"/>
    <w:rsid w:val="001C38B8"/>
    <w:rsid w:val="001C46E6"/>
    <w:rsid w:val="001C70E6"/>
    <w:rsid w:val="001D0D2D"/>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2613C"/>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6025"/>
    <w:rsid w:val="00AE718B"/>
    <w:rsid w:val="00AE77B2"/>
    <w:rsid w:val="00AE7BF3"/>
    <w:rsid w:val="00AF0C60"/>
    <w:rsid w:val="00AF1515"/>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809EB"/>
    <w:rsid w:val="00C80E5A"/>
    <w:rsid w:val="00C8107B"/>
    <w:rsid w:val="00C81D13"/>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61EB5"/>
    <w:rsid w:val="00D63DA1"/>
    <w:rsid w:val="00D64C18"/>
    <w:rsid w:val="00D670DA"/>
    <w:rsid w:val="00D6798B"/>
    <w:rsid w:val="00D67E10"/>
    <w:rsid w:val="00D70444"/>
    <w:rsid w:val="00D70B51"/>
    <w:rsid w:val="00D723B0"/>
    <w:rsid w:val="00D74D69"/>
    <w:rsid w:val="00D75633"/>
    <w:rsid w:val="00D83509"/>
    <w:rsid w:val="00D85337"/>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76F4"/>
    <w:rsid w:val="00E51F08"/>
    <w:rsid w:val="00E5208E"/>
    <w:rsid w:val="00E534D5"/>
    <w:rsid w:val="00E53F7A"/>
    <w:rsid w:val="00E55169"/>
    <w:rsid w:val="00E552D3"/>
    <w:rsid w:val="00E55D48"/>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150026785">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405</Words>
  <Characters>2314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43</cp:revision>
  <cp:lastPrinted>2017-02-28T12:51:00Z</cp:lastPrinted>
  <dcterms:created xsi:type="dcterms:W3CDTF">2019-09-26T14:22:00Z</dcterms:created>
  <dcterms:modified xsi:type="dcterms:W3CDTF">2020-09-01T05:53:00Z</dcterms:modified>
</cp:coreProperties>
</file>